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4638D" w14:textId="56292B0F" w:rsidR="00A56C8B" w:rsidRPr="005D046E" w:rsidRDefault="006903D5" w:rsidP="006903D5">
      <w:pPr>
        <w:spacing w:after="0"/>
        <w:rPr>
          <w:rFonts w:cstheme="minorHAnsi"/>
        </w:rPr>
      </w:pPr>
      <w:r w:rsidRPr="005D046E">
        <w:rPr>
          <w:rFonts w:cstheme="minorHAnsi"/>
        </w:rPr>
        <w:t>Taastuvenergia arendamise üksus</w:t>
      </w:r>
    </w:p>
    <w:p w14:paraId="4F332B58" w14:textId="639EB25C" w:rsidR="006903D5" w:rsidRPr="005D046E" w:rsidRDefault="006903D5" w:rsidP="006903D5">
      <w:pPr>
        <w:spacing w:after="0"/>
        <w:rPr>
          <w:rFonts w:cstheme="minorHAnsi"/>
        </w:rPr>
      </w:pPr>
      <w:r w:rsidRPr="005D046E">
        <w:rPr>
          <w:rFonts w:cstheme="minorHAnsi"/>
        </w:rPr>
        <w:t>Elering AS</w:t>
      </w:r>
    </w:p>
    <w:p w14:paraId="1769EFF9" w14:textId="74A45DFD" w:rsidR="006903D5" w:rsidRPr="005D046E" w:rsidRDefault="006903D5" w:rsidP="006903D5">
      <w:pPr>
        <w:spacing w:after="0"/>
        <w:rPr>
          <w:rFonts w:cstheme="minorHAnsi"/>
        </w:rPr>
      </w:pPr>
      <w:r w:rsidRPr="005D046E">
        <w:rPr>
          <w:rFonts w:cstheme="minorHAnsi"/>
        </w:rPr>
        <w:t>Kadaka tee 42</w:t>
      </w:r>
    </w:p>
    <w:p w14:paraId="594A9094" w14:textId="412447AB" w:rsidR="006903D5" w:rsidRPr="005D046E" w:rsidRDefault="006903D5" w:rsidP="006903D5">
      <w:pPr>
        <w:spacing w:after="0"/>
        <w:rPr>
          <w:rFonts w:cstheme="minorHAnsi"/>
        </w:rPr>
      </w:pPr>
      <w:r w:rsidRPr="005D046E">
        <w:rPr>
          <w:rFonts w:cstheme="minorHAnsi"/>
        </w:rPr>
        <w:t>12915 Tallinn</w:t>
      </w:r>
      <w:r w:rsidRPr="005D046E">
        <w:rPr>
          <w:rFonts w:cstheme="minorHAnsi"/>
        </w:rPr>
        <w:tab/>
      </w:r>
      <w:r w:rsidRPr="005D046E">
        <w:rPr>
          <w:rFonts w:cstheme="minorHAnsi"/>
        </w:rPr>
        <w:tab/>
      </w:r>
      <w:r w:rsidRPr="005D046E">
        <w:rPr>
          <w:rFonts w:cstheme="minorHAnsi"/>
        </w:rPr>
        <w:tab/>
      </w:r>
      <w:r w:rsidRPr="005D046E">
        <w:rPr>
          <w:rFonts w:cstheme="minorHAnsi"/>
        </w:rPr>
        <w:tab/>
      </w:r>
      <w:r w:rsidRPr="005D046E">
        <w:rPr>
          <w:rFonts w:cstheme="minorHAnsi"/>
        </w:rPr>
        <w:tab/>
      </w:r>
      <w:r w:rsidRPr="005D046E">
        <w:rPr>
          <w:rFonts w:cstheme="minorHAnsi"/>
        </w:rPr>
        <w:tab/>
      </w:r>
      <w:r w:rsidRPr="005D046E">
        <w:rPr>
          <w:rFonts w:cstheme="minorHAnsi"/>
        </w:rPr>
        <w:tab/>
      </w:r>
      <w:r w:rsidR="00D977F2" w:rsidRPr="005D046E">
        <w:rPr>
          <w:rFonts w:cstheme="minorHAnsi"/>
        </w:rPr>
        <w:t>Taotluse</w:t>
      </w:r>
      <w:r w:rsidRPr="005D046E">
        <w:rPr>
          <w:rFonts w:cstheme="minorHAnsi"/>
        </w:rPr>
        <w:t xml:space="preserve"> esitamise kuupäev: </w:t>
      </w:r>
    </w:p>
    <w:p w14:paraId="24F74BEC" w14:textId="77777777" w:rsidR="006903D5" w:rsidRPr="005D046E" w:rsidRDefault="006903D5">
      <w:pPr>
        <w:rPr>
          <w:rFonts w:cstheme="minorHAnsi"/>
        </w:rPr>
      </w:pPr>
    </w:p>
    <w:p w14:paraId="54CF8FD8" w14:textId="77777777" w:rsidR="0041276E" w:rsidRDefault="0041276E">
      <w:pPr>
        <w:rPr>
          <w:b/>
          <w:bCs/>
          <w:sz w:val="32"/>
          <w:szCs w:val="32"/>
        </w:rPr>
      </w:pPr>
    </w:p>
    <w:p w14:paraId="62B73A82" w14:textId="20128E8E" w:rsidR="006903D5" w:rsidRDefault="00D977F2" w:rsidP="00CE2BB9">
      <w:pPr>
        <w:jc w:val="both"/>
        <w:rPr>
          <w:b/>
          <w:bCs/>
          <w:sz w:val="32"/>
          <w:szCs w:val="32"/>
        </w:rPr>
      </w:pPr>
      <w:r>
        <w:rPr>
          <w:b/>
          <w:bCs/>
          <w:sz w:val="32"/>
          <w:szCs w:val="32"/>
        </w:rPr>
        <w:t>TAOTLUS</w:t>
      </w:r>
      <w:r w:rsidR="006903D5" w:rsidRPr="006903D5">
        <w:rPr>
          <w:b/>
          <w:bCs/>
          <w:sz w:val="32"/>
          <w:szCs w:val="32"/>
        </w:rPr>
        <w:t xml:space="preserve"> </w:t>
      </w:r>
      <w:r w:rsidR="007936FF">
        <w:rPr>
          <w:b/>
          <w:bCs/>
          <w:sz w:val="32"/>
          <w:szCs w:val="32"/>
        </w:rPr>
        <w:t xml:space="preserve">MAANTEETRANSPORDIS </w:t>
      </w:r>
      <w:r w:rsidR="00D51F20">
        <w:rPr>
          <w:b/>
          <w:bCs/>
          <w:sz w:val="32"/>
          <w:szCs w:val="32"/>
        </w:rPr>
        <w:t xml:space="preserve">TARBIMISSE ANTUD </w:t>
      </w:r>
      <w:r w:rsidR="007936FF">
        <w:rPr>
          <w:b/>
          <w:bCs/>
          <w:sz w:val="32"/>
          <w:szCs w:val="32"/>
        </w:rPr>
        <w:t>ELEKTRI</w:t>
      </w:r>
      <w:r w:rsidR="00CE2BB9">
        <w:rPr>
          <w:b/>
          <w:bCs/>
          <w:sz w:val="32"/>
          <w:szCs w:val="32"/>
        </w:rPr>
        <w:t>-</w:t>
      </w:r>
      <w:r w:rsidR="007936FF">
        <w:rPr>
          <w:b/>
          <w:bCs/>
          <w:sz w:val="32"/>
          <w:szCs w:val="32"/>
        </w:rPr>
        <w:t>ENERGIA ARVELEVÕTMISEKS</w:t>
      </w:r>
    </w:p>
    <w:p w14:paraId="7A6AB837" w14:textId="76FE5433" w:rsidR="006921D5" w:rsidRDefault="006903D5" w:rsidP="00BA6A90">
      <w:pPr>
        <w:jc w:val="both"/>
      </w:pPr>
      <w:r>
        <w:t>Palun</w:t>
      </w:r>
      <w:r w:rsidR="00CD0B71">
        <w:t xml:space="preserve"> registreerida</w:t>
      </w:r>
      <w:r w:rsidR="002463F4">
        <w:t xml:space="preserve"> </w:t>
      </w:r>
      <w:r w:rsidR="002463F4" w:rsidRPr="002463F4">
        <w:rPr>
          <w:i/>
          <w:iCs/>
        </w:rPr>
        <w:t>[ettevõtte nimi]</w:t>
      </w:r>
      <w:r w:rsidR="002463F4">
        <w:t xml:space="preserve"> registrikoodiga </w:t>
      </w:r>
      <w:r w:rsidR="002463F4" w:rsidRPr="002463F4">
        <w:rPr>
          <w:i/>
          <w:iCs/>
        </w:rPr>
        <w:t>[äriregistrikood]</w:t>
      </w:r>
      <w:r w:rsidR="002463F4">
        <w:t xml:space="preserve"> </w:t>
      </w:r>
      <w:r w:rsidR="00CD0B71" w:rsidRPr="00BA6A90">
        <w:t>laa</w:t>
      </w:r>
      <w:r w:rsidR="00BA6A90" w:rsidRPr="00BA6A90">
        <w:t>dimisoperaatori</w:t>
      </w:r>
      <w:r w:rsidR="00CD0B71" w:rsidRPr="00BA6A90">
        <w:t xml:space="preserve"> rollis</w:t>
      </w:r>
      <w:r w:rsidR="00CD0B71">
        <w:t xml:space="preserve"> </w:t>
      </w:r>
      <w:r w:rsidR="0090424D">
        <w:t>biometaaniregistris ja transpordistatistika kauplemisplatvormil</w:t>
      </w:r>
      <w:r w:rsidR="00603E72">
        <w:t xml:space="preserve"> (edaspidi </w:t>
      </w:r>
      <w:r w:rsidR="00603E72" w:rsidRPr="00603E72">
        <w:rPr>
          <w:i/>
          <w:iCs/>
        </w:rPr>
        <w:t>kauplemisplatvorm</w:t>
      </w:r>
      <w:r w:rsidR="00603E72">
        <w:t xml:space="preserve">) </w:t>
      </w:r>
      <w:r w:rsidR="0090424D">
        <w:t>leheküljel</w:t>
      </w:r>
      <w:r w:rsidR="00113FED" w:rsidRPr="00113FED">
        <w:t xml:space="preserve"> </w:t>
      </w:r>
      <w:hyperlink r:id="rId5" w:history="1">
        <w:r w:rsidR="00113FED" w:rsidRPr="00DC6696">
          <w:rPr>
            <w:rStyle w:val="Hperlink"/>
          </w:rPr>
          <w:t>https://biometaan.elering.ee/</w:t>
        </w:r>
      </w:hyperlink>
      <w:r w:rsidR="00BA6A90">
        <w:t>, et võtta riiklikult arvele maanteetranspordis tarbimisse antud elektrienergia.</w:t>
      </w:r>
    </w:p>
    <w:p w14:paraId="325E1828" w14:textId="33319682" w:rsidR="0041276E" w:rsidRPr="0041276E" w:rsidRDefault="0041276E" w:rsidP="00BA6A90">
      <w:pPr>
        <w:jc w:val="both"/>
        <w:rPr>
          <w:b/>
          <w:bCs/>
        </w:rPr>
      </w:pPr>
      <w:r w:rsidRPr="0041276E">
        <w:rPr>
          <w:b/>
          <w:bCs/>
        </w:rPr>
        <w:t>ETTEVÕTTE ÜLDANDMED NING LAADIMISSEADM</w:t>
      </w:r>
      <w:r w:rsidR="00142714">
        <w:rPr>
          <w:b/>
          <w:bCs/>
        </w:rPr>
        <w:t>ETE ANDMED:</w:t>
      </w:r>
    </w:p>
    <w:p w14:paraId="3E18D54E" w14:textId="77777777" w:rsidR="00BA6A90" w:rsidRPr="006E13FE" w:rsidRDefault="00BA6A90" w:rsidP="006E13FE">
      <w:pPr>
        <w:pStyle w:val="Loendilik"/>
        <w:numPr>
          <w:ilvl w:val="0"/>
          <w:numId w:val="17"/>
        </w:numPr>
        <w:spacing w:after="0" w:line="276" w:lineRule="auto"/>
        <w:rPr>
          <w:rFonts w:eastAsia="Calibri" w:cstheme="minorHAnsi"/>
          <w:kern w:val="0"/>
          <w14:ligatures w14:val="none"/>
        </w:rPr>
      </w:pPr>
      <w:r w:rsidRPr="006E13FE">
        <w:rPr>
          <w:rFonts w:eastAsia="Calibri" w:cstheme="minorHAnsi"/>
          <w:kern w:val="0"/>
          <w14:ligatures w14:val="none"/>
        </w:rPr>
        <w:t>Ettevõtte aadress:</w:t>
      </w:r>
    </w:p>
    <w:p w14:paraId="59BBDCCA" w14:textId="77777777" w:rsidR="00BA6A90" w:rsidRPr="006E13FE" w:rsidRDefault="00BA6A90" w:rsidP="006E13FE">
      <w:pPr>
        <w:pStyle w:val="Loendilik"/>
        <w:numPr>
          <w:ilvl w:val="0"/>
          <w:numId w:val="17"/>
        </w:numPr>
        <w:spacing w:after="0" w:line="276" w:lineRule="auto"/>
        <w:rPr>
          <w:rFonts w:eastAsia="Calibri" w:cstheme="minorHAnsi"/>
          <w:kern w:val="0"/>
          <w14:ligatures w14:val="none"/>
        </w:rPr>
      </w:pPr>
      <w:r w:rsidRPr="006E13FE">
        <w:rPr>
          <w:rFonts w:eastAsia="Calibri" w:cstheme="minorHAnsi"/>
          <w:kern w:val="0"/>
          <w14:ligatures w14:val="none"/>
        </w:rPr>
        <w:t>Ettevõtte kontaktandmed</w:t>
      </w:r>
    </w:p>
    <w:p w14:paraId="171207DA" w14:textId="77777777" w:rsidR="00BA6A90" w:rsidRPr="003D498C" w:rsidRDefault="00BA6A90" w:rsidP="00490E08">
      <w:pPr>
        <w:numPr>
          <w:ilvl w:val="0"/>
          <w:numId w:val="22"/>
        </w:numPr>
        <w:spacing w:after="0" w:line="276" w:lineRule="auto"/>
        <w:contextualSpacing/>
        <w:rPr>
          <w:rFonts w:eastAsia="Calibri" w:cstheme="minorHAnsi"/>
          <w:kern w:val="0"/>
          <w14:ligatures w14:val="none"/>
        </w:rPr>
      </w:pPr>
      <w:r w:rsidRPr="003D498C">
        <w:rPr>
          <w:rFonts w:eastAsia="Calibri" w:cstheme="minorHAnsi"/>
          <w:kern w:val="0"/>
          <w14:ligatures w14:val="none"/>
        </w:rPr>
        <w:t>Kontaktisik:</w:t>
      </w:r>
    </w:p>
    <w:p w14:paraId="29C40133" w14:textId="77777777" w:rsidR="00BA6A90" w:rsidRPr="003D498C" w:rsidRDefault="00BA6A90" w:rsidP="00490E08">
      <w:pPr>
        <w:numPr>
          <w:ilvl w:val="0"/>
          <w:numId w:val="22"/>
        </w:numPr>
        <w:spacing w:after="0" w:line="276" w:lineRule="auto"/>
        <w:contextualSpacing/>
        <w:rPr>
          <w:rFonts w:eastAsia="Calibri" w:cstheme="minorHAnsi"/>
          <w:kern w:val="0"/>
          <w14:ligatures w14:val="none"/>
        </w:rPr>
      </w:pPr>
      <w:r w:rsidRPr="003D498C">
        <w:rPr>
          <w:rFonts w:eastAsia="Calibri" w:cstheme="minorHAnsi"/>
          <w:kern w:val="0"/>
          <w14:ligatures w14:val="none"/>
        </w:rPr>
        <w:t>E-posti aadress:</w:t>
      </w:r>
    </w:p>
    <w:p w14:paraId="5F6ED48C" w14:textId="77777777" w:rsidR="00BA6A90" w:rsidRPr="003D498C" w:rsidRDefault="00BA6A90" w:rsidP="00490E08">
      <w:pPr>
        <w:numPr>
          <w:ilvl w:val="0"/>
          <w:numId w:val="22"/>
        </w:numPr>
        <w:spacing w:after="0" w:line="276" w:lineRule="auto"/>
        <w:contextualSpacing/>
        <w:rPr>
          <w:rFonts w:eastAsia="Calibri" w:cstheme="minorHAnsi"/>
          <w:kern w:val="0"/>
          <w14:ligatures w14:val="none"/>
        </w:rPr>
      </w:pPr>
      <w:r w:rsidRPr="003D498C">
        <w:rPr>
          <w:rFonts w:eastAsia="Calibri" w:cstheme="minorHAnsi"/>
          <w:kern w:val="0"/>
          <w14:ligatures w14:val="none"/>
        </w:rPr>
        <w:t>Telefoninumber:</w:t>
      </w:r>
    </w:p>
    <w:p w14:paraId="69ED8BA0" w14:textId="3BA54956" w:rsidR="00BA6A90" w:rsidRPr="00490E08" w:rsidRDefault="00BA6A90" w:rsidP="00490E08">
      <w:pPr>
        <w:pStyle w:val="Loendilik"/>
        <w:numPr>
          <w:ilvl w:val="0"/>
          <w:numId w:val="17"/>
        </w:numPr>
        <w:spacing w:after="0" w:line="276" w:lineRule="auto"/>
        <w:rPr>
          <w:rFonts w:eastAsia="Calibri" w:cstheme="minorHAnsi"/>
          <w:kern w:val="0"/>
          <w14:ligatures w14:val="none"/>
        </w:rPr>
      </w:pPr>
      <w:r w:rsidRPr="00490E08">
        <w:rPr>
          <w:rFonts w:eastAsia="Calibri" w:cstheme="minorHAnsi"/>
          <w:kern w:val="0"/>
          <w14:ligatures w14:val="none"/>
        </w:rPr>
        <w:t>Laadimisse</w:t>
      </w:r>
      <w:r w:rsidR="00490E08" w:rsidRPr="00490E08">
        <w:rPr>
          <w:rFonts w:eastAsia="Calibri" w:cstheme="minorHAnsi"/>
          <w:kern w:val="0"/>
          <w14:ligatures w14:val="none"/>
        </w:rPr>
        <w:t>admed</w:t>
      </w:r>
      <w:r w:rsidR="005324C3">
        <w:rPr>
          <w:rFonts w:eastAsia="Calibri" w:cstheme="minorHAnsi"/>
          <w:kern w:val="0"/>
          <w14:ligatures w14:val="none"/>
        </w:rPr>
        <w:t xml:space="preserve"> (iga laadimisseadme kohta)</w:t>
      </w:r>
    </w:p>
    <w:p w14:paraId="591271FC" w14:textId="77777777" w:rsidR="00BA6A90" w:rsidRDefault="00BA6A90" w:rsidP="00490E08">
      <w:pPr>
        <w:pStyle w:val="Loendilik"/>
        <w:numPr>
          <w:ilvl w:val="0"/>
          <w:numId w:val="25"/>
        </w:numPr>
        <w:spacing w:after="0" w:line="276" w:lineRule="auto"/>
        <w:rPr>
          <w:rFonts w:eastAsia="Calibri" w:cstheme="minorHAnsi"/>
          <w:kern w:val="0"/>
          <w14:ligatures w14:val="none"/>
        </w:rPr>
      </w:pPr>
      <w:r w:rsidRPr="00490E08">
        <w:rPr>
          <w:rFonts w:eastAsia="Calibri" w:cstheme="minorHAnsi"/>
          <w:kern w:val="0"/>
          <w14:ligatures w14:val="none"/>
        </w:rPr>
        <w:t>Laadimisseadme nimi:</w:t>
      </w:r>
    </w:p>
    <w:p w14:paraId="1475F37B" w14:textId="2A19F55C" w:rsidR="002E1FBB" w:rsidRPr="00490E08" w:rsidRDefault="002E1FBB" w:rsidP="00490E08">
      <w:pPr>
        <w:pStyle w:val="Loendilik"/>
        <w:numPr>
          <w:ilvl w:val="0"/>
          <w:numId w:val="25"/>
        </w:numPr>
        <w:spacing w:after="0" w:line="276" w:lineRule="auto"/>
        <w:rPr>
          <w:rFonts w:eastAsia="Calibri" w:cstheme="minorHAnsi"/>
          <w:kern w:val="0"/>
          <w14:ligatures w14:val="none"/>
        </w:rPr>
      </w:pPr>
      <w:r>
        <w:rPr>
          <w:rFonts w:eastAsia="Calibri" w:cstheme="minorHAnsi"/>
          <w:kern w:val="0"/>
          <w14:ligatures w14:val="none"/>
        </w:rPr>
        <w:t>Laadimisseadme aad</w:t>
      </w:r>
      <w:r w:rsidR="00C5547B">
        <w:rPr>
          <w:rFonts w:eastAsia="Calibri" w:cstheme="minorHAnsi"/>
          <w:kern w:val="0"/>
          <w14:ligatures w14:val="none"/>
        </w:rPr>
        <w:t>r</w:t>
      </w:r>
      <w:r>
        <w:rPr>
          <w:rFonts w:eastAsia="Calibri" w:cstheme="minorHAnsi"/>
          <w:kern w:val="0"/>
          <w14:ligatures w14:val="none"/>
        </w:rPr>
        <w:t>ess:</w:t>
      </w:r>
    </w:p>
    <w:p w14:paraId="33ABA9DD" w14:textId="77777777" w:rsidR="00BA6A90" w:rsidRPr="00490E08" w:rsidRDefault="00BA6A90" w:rsidP="00490E08">
      <w:pPr>
        <w:pStyle w:val="Loendilik"/>
        <w:numPr>
          <w:ilvl w:val="0"/>
          <w:numId w:val="25"/>
        </w:numPr>
        <w:spacing w:after="0" w:line="276" w:lineRule="auto"/>
        <w:rPr>
          <w:rFonts w:eastAsia="Calibri" w:cstheme="minorHAnsi"/>
          <w:kern w:val="0"/>
          <w14:ligatures w14:val="none"/>
        </w:rPr>
      </w:pPr>
      <w:r w:rsidRPr="00490E08">
        <w:rPr>
          <w:rFonts w:eastAsia="Calibri" w:cstheme="minorHAnsi"/>
          <w:kern w:val="0"/>
          <w14:ligatures w14:val="none"/>
        </w:rPr>
        <w:t>Võimsus (kW):</w:t>
      </w:r>
    </w:p>
    <w:p w14:paraId="5BA04A8A" w14:textId="77777777" w:rsidR="00BA6A90" w:rsidRDefault="00BA6A90" w:rsidP="00490E08">
      <w:pPr>
        <w:pStyle w:val="Loendilik"/>
        <w:numPr>
          <w:ilvl w:val="0"/>
          <w:numId w:val="25"/>
        </w:numPr>
        <w:spacing w:after="0" w:line="276" w:lineRule="auto"/>
        <w:rPr>
          <w:rFonts w:eastAsia="Calibri" w:cstheme="minorHAnsi"/>
          <w:kern w:val="0"/>
          <w14:ligatures w14:val="none"/>
        </w:rPr>
      </w:pPr>
      <w:r w:rsidRPr="00490E08">
        <w:rPr>
          <w:rFonts w:eastAsia="Calibri" w:cstheme="minorHAnsi"/>
          <w:kern w:val="0"/>
          <w14:ligatures w14:val="none"/>
        </w:rPr>
        <w:t>Seadme mark ja mudel:</w:t>
      </w:r>
    </w:p>
    <w:p w14:paraId="3364DE7A" w14:textId="395896A4" w:rsidR="008E4E9C" w:rsidRDefault="002E1FBB" w:rsidP="00D76702">
      <w:pPr>
        <w:pStyle w:val="Loendilik"/>
        <w:numPr>
          <w:ilvl w:val="0"/>
          <w:numId w:val="25"/>
        </w:numPr>
        <w:spacing w:after="0" w:line="276" w:lineRule="auto"/>
        <w:rPr>
          <w:rFonts w:eastAsia="Calibri" w:cstheme="minorHAnsi"/>
          <w:kern w:val="0"/>
          <w14:ligatures w14:val="none"/>
        </w:rPr>
      </w:pPr>
      <w:r w:rsidRPr="002E1FBB">
        <w:rPr>
          <w:rFonts w:eastAsia="Calibri" w:cstheme="minorHAnsi"/>
          <w:kern w:val="0"/>
          <w14:ligatures w14:val="none"/>
        </w:rPr>
        <w:t xml:space="preserve">Kas laadimisseadme kaudu antakse tarbimisse taastuvenergia tootmisseadmega toodetud elektrit </w:t>
      </w:r>
      <w:r w:rsidR="001615EB">
        <w:rPr>
          <w:rFonts w:eastAsia="Calibri" w:cstheme="minorHAnsi"/>
          <w:kern w:val="0"/>
          <w14:ligatures w14:val="none"/>
        </w:rPr>
        <w:t>ja/</w:t>
      </w:r>
      <w:r w:rsidRPr="002E1FBB">
        <w:rPr>
          <w:rFonts w:eastAsia="Calibri" w:cstheme="minorHAnsi"/>
          <w:kern w:val="0"/>
          <w14:ligatures w14:val="none"/>
        </w:rPr>
        <w:t>või võrguelektrit</w:t>
      </w:r>
      <w:r w:rsidR="008E4E9C">
        <w:rPr>
          <w:rFonts w:eastAsia="Calibri" w:cstheme="minorHAnsi"/>
          <w:kern w:val="0"/>
          <w14:ligatures w14:val="none"/>
        </w:rPr>
        <w:t>:</w:t>
      </w:r>
    </w:p>
    <w:p w14:paraId="78B5006E" w14:textId="77777777" w:rsidR="008E4E9C" w:rsidRDefault="002E1FBB" w:rsidP="00D76702">
      <w:pPr>
        <w:pStyle w:val="Loendilik"/>
        <w:numPr>
          <w:ilvl w:val="0"/>
          <w:numId w:val="25"/>
        </w:numPr>
        <w:spacing w:after="0" w:line="276" w:lineRule="auto"/>
        <w:rPr>
          <w:rFonts w:eastAsia="Calibri" w:cstheme="minorHAnsi"/>
          <w:kern w:val="0"/>
          <w14:ligatures w14:val="none"/>
        </w:rPr>
      </w:pPr>
      <w:r w:rsidRPr="00D76702">
        <w:rPr>
          <w:rFonts w:eastAsia="Calibri" w:cstheme="minorHAnsi"/>
          <w:kern w:val="0"/>
          <w14:ligatures w14:val="none"/>
        </w:rPr>
        <w:t xml:space="preserve">Esitada laadimisseadmega seotud </w:t>
      </w:r>
      <w:r w:rsidR="00D76702">
        <w:rPr>
          <w:rFonts w:eastAsia="Calibri" w:cstheme="minorHAnsi"/>
          <w:kern w:val="0"/>
          <w14:ligatures w14:val="none"/>
        </w:rPr>
        <w:t xml:space="preserve">iga </w:t>
      </w:r>
      <w:r w:rsidRPr="00D76702">
        <w:rPr>
          <w:rFonts w:eastAsia="Calibri" w:cstheme="minorHAnsi"/>
          <w:kern w:val="0"/>
          <w14:ligatures w14:val="none"/>
        </w:rPr>
        <w:t xml:space="preserve">mõõtepunkti </w:t>
      </w:r>
      <w:r w:rsidR="008E4E9C">
        <w:rPr>
          <w:rFonts w:eastAsia="Calibri" w:cstheme="minorHAnsi"/>
          <w:kern w:val="0"/>
          <w14:ligatures w14:val="none"/>
        </w:rPr>
        <w:t>kohta:</w:t>
      </w:r>
    </w:p>
    <w:p w14:paraId="58BF138C" w14:textId="77777777" w:rsidR="008E4E9C" w:rsidRDefault="008E4E9C" w:rsidP="008E4E9C">
      <w:pPr>
        <w:pStyle w:val="Loendilik"/>
        <w:numPr>
          <w:ilvl w:val="1"/>
          <w:numId w:val="25"/>
        </w:numPr>
        <w:spacing w:after="0" w:line="276" w:lineRule="auto"/>
        <w:rPr>
          <w:rFonts w:eastAsia="Calibri" w:cstheme="minorHAnsi"/>
          <w:kern w:val="0"/>
          <w14:ligatures w14:val="none"/>
        </w:rPr>
      </w:pPr>
      <w:r>
        <w:rPr>
          <w:rFonts w:eastAsia="Calibri" w:cstheme="minorHAnsi"/>
          <w:kern w:val="0"/>
          <w14:ligatures w14:val="none"/>
        </w:rPr>
        <w:t xml:space="preserve">Mõõtepunkti </w:t>
      </w:r>
      <w:r w:rsidR="002E1FBB" w:rsidRPr="00D76702">
        <w:rPr>
          <w:rFonts w:eastAsia="Calibri" w:cstheme="minorHAnsi"/>
          <w:kern w:val="0"/>
          <w14:ligatures w14:val="none"/>
        </w:rPr>
        <w:t>kood</w:t>
      </w:r>
      <w:r>
        <w:rPr>
          <w:rFonts w:eastAsia="Calibri" w:cstheme="minorHAnsi"/>
          <w:kern w:val="0"/>
          <w14:ligatures w14:val="none"/>
        </w:rPr>
        <w:t>:</w:t>
      </w:r>
    </w:p>
    <w:p w14:paraId="4FDD3487" w14:textId="2D9F1190" w:rsidR="008E4E9C" w:rsidRDefault="008E4E9C" w:rsidP="008E4E9C">
      <w:pPr>
        <w:pStyle w:val="Loendilik"/>
        <w:numPr>
          <w:ilvl w:val="1"/>
          <w:numId w:val="25"/>
        </w:numPr>
        <w:spacing w:after="0" w:line="276" w:lineRule="auto"/>
        <w:rPr>
          <w:rFonts w:eastAsia="Calibri" w:cstheme="minorHAnsi"/>
          <w:kern w:val="0"/>
          <w14:ligatures w14:val="none"/>
        </w:rPr>
      </w:pPr>
      <w:r>
        <w:rPr>
          <w:rFonts w:eastAsia="Calibri" w:cstheme="minorHAnsi"/>
          <w:kern w:val="0"/>
          <w14:ligatures w14:val="none"/>
        </w:rPr>
        <w:t>Kas</w:t>
      </w:r>
      <w:r w:rsidR="002E1FBB" w:rsidRPr="00D76702">
        <w:rPr>
          <w:rFonts w:eastAsia="Calibri" w:cstheme="minorHAnsi"/>
          <w:kern w:val="0"/>
          <w14:ligatures w14:val="none"/>
        </w:rPr>
        <w:t xml:space="preserve"> tegemist on</w:t>
      </w:r>
      <w:r w:rsidR="001615EB" w:rsidRPr="001615EB">
        <w:rPr>
          <w:rFonts w:eastAsia="Calibri" w:cstheme="minorHAnsi"/>
          <w:kern w:val="0"/>
          <w14:ligatures w14:val="none"/>
        </w:rPr>
        <w:t xml:space="preserve"> </w:t>
      </w:r>
      <w:r w:rsidR="001615EB" w:rsidRPr="002E1FBB">
        <w:rPr>
          <w:rFonts w:eastAsia="Calibri" w:cstheme="minorHAnsi"/>
          <w:kern w:val="0"/>
          <w14:ligatures w14:val="none"/>
        </w:rPr>
        <w:t>taastuvenergia tootmisseadmega toodetud elektri</w:t>
      </w:r>
      <w:r w:rsidR="001615EB">
        <w:rPr>
          <w:rFonts w:eastAsia="Calibri" w:cstheme="minorHAnsi"/>
          <w:kern w:val="0"/>
          <w14:ligatures w14:val="none"/>
        </w:rPr>
        <w:t xml:space="preserve"> </w:t>
      </w:r>
      <w:r w:rsidR="002E1FBB" w:rsidRPr="00D76702">
        <w:rPr>
          <w:rFonts w:eastAsia="Calibri" w:cstheme="minorHAnsi"/>
          <w:kern w:val="0"/>
          <w14:ligatures w14:val="none"/>
        </w:rPr>
        <w:t xml:space="preserve">või </w:t>
      </w:r>
      <w:r w:rsidR="001615EB">
        <w:rPr>
          <w:rFonts w:eastAsia="Calibri" w:cstheme="minorHAnsi"/>
          <w:kern w:val="0"/>
          <w14:ligatures w14:val="none"/>
        </w:rPr>
        <w:t>võrguelektri tarbimise</w:t>
      </w:r>
      <w:r w:rsidR="00D76702">
        <w:rPr>
          <w:rFonts w:eastAsia="Calibri" w:cstheme="minorHAnsi"/>
          <w:kern w:val="0"/>
          <w14:ligatures w14:val="none"/>
        </w:rPr>
        <w:t xml:space="preserve"> mõõtepunktiga</w:t>
      </w:r>
      <w:r>
        <w:rPr>
          <w:rFonts w:eastAsia="Calibri" w:cstheme="minorHAnsi"/>
          <w:kern w:val="0"/>
          <w14:ligatures w14:val="none"/>
        </w:rPr>
        <w:t>:</w:t>
      </w:r>
      <w:r w:rsidR="002E1FBB" w:rsidRPr="00D76702">
        <w:rPr>
          <w:rFonts w:eastAsia="Calibri" w:cstheme="minorHAnsi"/>
          <w:kern w:val="0"/>
          <w14:ligatures w14:val="none"/>
        </w:rPr>
        <w:t xml:space="preserve"> </w:t>
      </w:r>
    </w:p>
    <w:p w14:paraId="6B378C54" w14:textId="77777777" w:rsidR="008E4E9C" w:rsidRDefault="008E4E9C" w:rsidP="008E4E9C">
      <w:pPr>
        <w:pStyle w:val="Loendilik"/>
        <w:numPr>
          <w:ilvl w:val="1"/>
          <w:numId w:val="25"/>
        </w:numPr>
        <w:spacing w:after="0" w:line="276" w:lineRule="auto"/>
        <w:rPr>
          <w:rFonts w:eastAsia="Calibri" w:cstheme="minorHAnsi"/>
          <w:kern w:val="0"/>
          <w14:ligatures w14:val="none"/>
        </w:rPr>
      </w:pPr>
      <w:r>
        <w:rPr>
          <w:rFonts w:eastAsia="Calibri" w:cstheme="minorHAnsi"/>
          <w:kern w:val="0"/>
          <w14:ligatures w14:val="none"/>
        </w:rPr>
        <w:t>T</w:t>
      </w:r>
      <w:r w:rsidR="002E1FBB" w:rsidRPr="00D76702">
        <w:rPr>
          <w:rFonts w:eastAsia="Calibri" w:cstheme="minorHAnsi"/>
          <w:kern w:val="0"/>
          <w14:ligatures w14:val="none"/>
        </w:rPr>
        <w:t>arbija nimi</w:t>
      </w:r>
      <w:r>
        <w:rPr>
          <w:rFonts w:eastAsia="Calibri" w:cstheme="minorHAnsi"/>
          <w:kern w:val="0"/>
          <w14:ligatures w14:val="none"/>
        </w:rPr>
        <w:t xml:space="preserve"> (tarbimisse andja nimi):</w:t>
      </w:r>
    </w:p>
    <w:p w14:paraId="0F5AC660" w14:textId="37499705" w:rsidR="002E1FBB" w:rsidRDefault="001615EB" w:rsidP="008E4E9C">
      <w:pPr>
        <w:pStyle w:val="Loendilik"/>
        <w:numPr>
          <w:ilvl w:val="1"/>
          <w:numId w:val="25"/>
        </w:numPr>
        <w:spacing w:after="0" w:line="276" w:lineRule="auto"/>
        <w:rPr>
          <w:rFonts w:eastAsia="Calibri" w:cstheme="minorHAnsi"/>
          <w:kern w:val="0"/>
          <w14:ligatures w14:val="none"/>
        </w:rPr>
      </w:pPr>
      <w:r>
        <w:rPr>
          <w:rFonts w:eastAsia="Calibri" w:cstheme="minorHAnsi"/>
          <w:kern w:val="0"/>
          <w14:ligatures w14:val="none"/>
        </w:rPr>
        <w:t>Taastuvenergia</w:t>
      </w:r>
      <w:r w:rsidRPr="002E1FBB">
        <w:rPr>
          <w:rFonts w:eastAsia="Calibri" w:cstheme="minorHAnsi"/>
          <w:kern w:val="0"/>
          <w14:ligatures w14:val="none"/>
        </w:rPr>
        <w:t xml:space="preserve"> tootmisseadmega toodetud elektri</w:t>
      </w:r>
      <w:r>
        <w:rPr>
          <w:rFonts w:eastAsia="Calibri" w:cstheme="minorHAnsi"/>
          <w:kern w:val="0"/>
          <w14:ligatures w14:val="none"/>
        </w:rPr>
        <w:t xml:space="preserve">energia tarbimise </w:t>
      </w:r>
      <w:r w:rsidR="002E1FBB" w:rsidRPr="00D76702">
        <w:rPr>
          <w:rFonts w:eastAsia="Calibri" w:cstheme="minorHAnsi"/>
          <w:kern w:val="0"/>
          <w14:ligatures w14:val="none"/>
        </w:rPr>
        <w:t>puhul tootmisseadme kood</w:t>
      </w:r>
      <w:r w:rsidR="008E4E9C">
        <w:rPr>
          <w:rFonts w:eastAsia="Calibri" w:cstheme="minorHAnsi"/>
          <w:kern w:val="0"/>
          <w14:ligatures w14:val="none"/>
        </w:rPr>
        <w:t>:</w:t>
      </w:r>
    </w:p>
    <w:p w14:paraId="7DAF70A7" w14:textId="3B5B4CA3" w:rsidR="00A20867" w:rsidRDefault="00A20867" w:rsidP="008E4E9C">
      <w:pPr>
        <w:pStyle w:val="Loendilik"/>
        <w:numPr>
          <w:ilvl w:val="1"/>
          <w:numId w:val="25"/>
        </w:numPr>
        <w:spacing w:after="0" w:line="276" w:lineRule="auto"/>
        <w:rPr>
          <w:rFonts w:eastAsia="Calibri" w:cstheme="minorHAnsi"/>
          <w:kern w:val="0"/>
          <w14:ligatures w14:val="none"/>
        </w:rPr>
      </w:pPr>
      <w:r w:rsidRPr="00A20867">
        <w:rPr>
          <w:rFonts w:eastAsia="Calibri" w:cstheme="minorHAnsi"/>
          <w:kern w:val="0"/>
          <w14:ligatures w14:val="none"/>
        </w:rPr>
        <w:t>Võrguelektri tarbimise puhul liitumispunkti andmed (mõõtepunkti kood), mille kaudu toimub elektrienergia tarbimisse andmine maanteetranspordis:</w:t>
      </w:r>
    </w:p>
    <w:p w14:paraId="4DA34020" w14:textId="4233C023" w:rsidR="008E4E9C" w:rsidRPr="00D36218" w:rsidRDefault="00D36218" w:rsidP="008E4E9C">
      <w:pPr>
        <w:pStyle w:val="Loendilik"/>
        <w:spacing w:after="0" w:line="276" w:lineRule="auto"/>
        <w:ind w:left="1068"/>
        <w:rPr>
          <w:rFonts w:eastAsia="Calibri" w:cstheme="minorHAnsi"/>
          <w:i/>
          <w:iCs/>
          <w:kern w:val="0"/>
          <w14:ligatures w14:val="none"/>
        </w:rPr>
      </w:pPr>
      <w:r w:rsidRPr="00D36218">
        <w:rPr>
          <w:rFonts w:eastAsia="Calibri" w:cstheme="minorHAnsi"/>
          <w:i/>
          <w:iCs/>
          <w:kern w:val="0"/>
          <w14:ligatures w14:val="none"/>
        </w:rPr>
        <w:t>Pikema nimekirja puhul võib l</w:t>
      </w:r>
      <w:r w:rsidR="00D970FD" w:rsidRPr="00D36218">
        <w:rPr>
          <w:rFonts w:eastAsia="Calibri" w:cstheme="minorHAnsi"/>
          <w:i/>
          <w:iCs/>
          <w:kern w:val="0"/>
          <w14:ligatures w14:val="none"/>
        </w:rPr>
        <w:t xml:space="preserve">aadimisseadmete </w:t>
      </w:r>
      <w:r w:rsidR="00FE12D9" w:rsidRPr="00D36218">
        <w:rPr>
          <w:rFonts w:eastAsia="Calibri" w:cstheme="minorHAnsi"/>
          <w:i/>
          <w:iCs/>
          <w:kern w:val="0"/>
          <w14:ligatures w14:val="none"/>
        </w:rPr>
        <w:t>andmed</w:t>
      </w:r>
      <w:r w:rsidR="00D970FD" w:rsidRPr="00D36218">
        <w:rPr>
          <w:rFonts w:eastAsia="Calibri" w:cstheme="minorHAnsi"/>
          <w:i/>
          <w:iCs/>
          <w:kern w:val="0"/>
          <w14:ligatures w14:val="none"/>
        </w:rPr>
        <w:t xml:space="preserve"> </w:t>
      </w:r>
      <w:r w:rsidR="00FE12D9" w:rsidRPr="00D36218">
        <w:rPr>
          <w:rFonts w:eastAsia="Calibri" w:cstheme="minorHAnsi"/>
          <w:i/>
          <w:iCs/>
          <w:kern w:val="0"/>
          <w14:ligatures w14:val="none"/>
        </w:rPr>
        <w:t>esitada lisana.</w:t>
      </w:r>
    </w:p>
    <w:p w14:paraId="56660097" w14:textId="5B89AAD7" w:rsidR="00490E08" w:rsidRDefault="00BA6A90" w:rsidP="00BA6A90">
      <w:pPr>
        <w:pStyle w:val="Loendilik"/>
        <w:numPr>
          <w:ilvl w:val="0"/>
          <w:numId w:val="17"/>
        </w:numPr>
        <w:spacing w:after="200" w:line="276" w:lineRule="auto"/>
        <w:rPr>
          <w:rFonts w:eastAsia="Calibri" w:cstheme="minorHAnsi"/>
          <w:kern w:val="0"/>
          <w14:ligatures w14:val="none"/>
        </w:rPr>
      </w:pPr>
      <w:r w:rsidRPr="00490E08">
        <w:rPr>
          <w:rFonts w:eastAsia="Calibri" w:cstheme="minorHAnsi"/>
          <w:kern w:val="0"/>
          <w14:ligatures w14:val="none"/>
        </w:rPr>
        <w:t xml:space="preserve">Isikud, kes ei ole juhatuse liikmed, aga on volitatud ettevõtet </w:t>
      </w:r>
      <w:r w:rsidR="00B707A2">
        <w:rPr>
          <w:rFonts w:eastAsia="Calibri" w:cstheme="minorHAnsi"/>
          <w:kern w:val="0"/>
          <w14:ligatures w14:val="none"/>
        </w:rPr>
        <w:t>kauplemisplatvormil esindama</w:t>
      </w:r>
      <w:r w:rsidRPr="00490E08">
        <w:rPr>
          <w:rFonts w:eastAsia="Calibri" w:cstheme="minorHAnsi"/>
          <w:kern w:val="0"/>
          <w14:ligatures w14:val="none"/>
        </w:rPr>
        <w:t xml:space="preserve"> (nimi, isikukood, soovi korral volituse lõppkuupäev):</w:t>
      </w:r>
    </w:p>
    <w:p w14:paraId="5853619A" w14:textId="4A383853" w:rsidR="00BA6A90" w:rsidRPr="0041276E" w:rsidRDefault="00BA6A90" w:rsidP="0041276E">
      <w:pPr>
        <w:pStyle w:val="Loendilik"/>
        <w:numPr>
          <w:ilvl w:val="0"/>
          <w:numId w:val="17"/>
        </w:numPr>
        <w:spacing w:after="200" w:line="276" w:lineRule="auto"/>
        <w:rPr>
          <w:rFonts w:eastAsia="Calibri" w:cstheme="minorHAnsi"/>
          <w:kern w:val="0"/>
          <w14:ligatures w14:val="none"/>
        </w:rPr>
      </w:pPr>
      <w:r w:rsidRPr="00490E08">
        <w:rPr>
          <w:rFonts w:eastAsia="Calibri" w:cstheme="minorHAnsi"/>
          <w:kern w:val="0"/>
          <w14:ligatures w14:val="none"/>
        </w:rPr>
        <w:t>Muud andmed ja tõendused:</w:t>
      </w:r>
    </w:p>
    <w:p w14:paraId="11AF064F" w14:textId="6C3B4166" w:rsidR="0077426E" w:rsidRPr="0077426E" w:rsidRDefault="0077426E" w:rsidP="00D06994">
      <w:pPr>
        <w:rPr>
          <w:b/>
          <w:bCs/>
        </w:rPr>
      </w:pPr>
      <w:r w:rsidRPr="0077426E">
        <w:rPr>
          <w:b/>
          <w:bCs/>
        </w:rPr>
        <w:t>ETTEVÕTTE TEGEVUSED:</w:t>
      </w:r>
    </w:p>
    <w:p w14:paraId="210DDA89" w14:textId="04825F7E" w:rsidR="00660BA6" w:rsidRDefault="0077426E" w:rsidP="002C20CA">
      <w:pPr>
        <w:pStyle w:val="Loendilik"/>
        <w:numPr>
          <w:ilvl w:val="0"/>
          <w:numId w:val="10"/>
        </w:numPr>
        <w:jc w:val="both"/>
      </w:pPr>
      <w:r>
        <w:t>Elektrivõrgu liitumispunkti omanik</w:t>
      </w:r>
      <w:r w:rsidR="00660BA6">
        <w:t>: Jah/</w:t>
      </w:r>
      <w:r w:rsidR="00E03933">
        <w:t>E</w:t>
      </w:r>
      <w:r w:rsidR="00660BA6">
        <w:t>i (vajadusel lisada selgitus)</w:t>
      </w:r>
    </w:p>
    <w:p w14:paraId="466AA300" w14:textId="565D4C68" w:rsidR="0077426E" w:rsidRDefault="0077426E" w:rsidP="002C20CA">
      <w:pPr>
        <w:pStyle w:val="Loendilik"/>
        <w:numPr>
          <w:ilvl w:val="0"/>
          <w:numId w:val="10"/>
        </w:numPr>
        <w:jc w:val="both"/>
      </w:pPr>
      <w:r>
        <w:t xml:space="preserve">Elektrisõidukite </w:t>
      </w:r>
      <w:r w:rsidR="00F55A3C">
        <w:t>laadimisseadmete</w:t>
      </w:r>
      <w:r>
        <w:t xml:space="preserve"> omanik</w:t>
      </w:r>
      <w:r w:rsidR="00660BA6">
        <w:t>: Jah/Ei (vajadusel lisada selgitus)</w:t>
      </w:r>
    </w:p>
    <w:p w14:paraId="22BB9EDC" w14:textId="134C6D8C" w:rsidR="0077426E" w:rsidRDefault="0077426E" w:rsidP="002C20CA">
      <w:pPr>
        <w:pStyle w:val="Loendilik"/>
        <w:numPr>
          <w:ilvl w:val="0"/>
          <w:numId w:val="10"/>
        </w:numPr>
        <w:jc w:val="both"/>
      </w:pPr>
      <w:r>
        <w:lastRenderedPageBreak/>
        <w:t>Elektrisõidukite laadimisteenuse omanik</w:t>
      </w:r>
      <w:r w:rsidR="00660BA6">
        <w:t>: Jah/Ei (vajadusel lisada selgitus)</w:t>
      </w:r>
    </w:p>
    <w:p w14:paraId="1A6355F1" w14:textId="7B3E1B19" w:rsidR="00AB7B27" w:rsidRDefault="004A06A7" w:rsidP="002C20CA">
      <w:pPr>
        <w:pStyle w:val="Loendilik"/>
        <w:numPr>
          <w:ilvl w:val="0"/>
          <w:numId w:val="10"/>
        </w:numPr>
        <w:jc w:val="both"/>
      </w:pPr>
      <w:r>
        <w:t>M</w:t>
      </w:r>
      <w:r w:rsidR="00AB7B27">
        <w:t xml:space="preserve">aanteetranspordis tarbimisse antud elektrienergia andmete </w:t>
      </w:r>
      <w:r w:rsidR="006C71E5">
        <w:t>agregaator</w:t>
      </w:r>
      <w:r w:rsidR="00660BA6">
        <w:t>: Jah/Ei (vajadusel lisada selgitus)</w:t>
      </w:r>
    </w:p>
    <w:p w14:paraId="5A51BDE2" w14:textId="1D131501" w:rsidR="006921D5" w:rsidRPr="006921D5" w:rsidRDefault="00536873" w:rsidP="00D06994">
      <w:pPr>
        <w:rPr>
          <w:b/>
          <w:bCs/>
        </w:rPr>
      </w:pPr>
      <w:r>
        <w:rPr>
          <w:b/>
          <w:bCs/>
        </w:rPr>
        <w:t>REEGLID:</w:t>
      </w:r>
    </w:p>
    <w:p w14:paraId="63B7EB40" w14:textId="001AA594" w:rsidR="00754DB8" w:rsidRDefault="00754DB8" w:rsidP="002C20CA">
      <w:pPr>
        <w:pStyle w:val="Loendilik"/>
        <w:numPr>
          <w:ilvl w:val="0"/>
          <w:numId w:val="8"/>
        </w:numPr>
        <w:jc w:val="both"/>
      </w:pPr>
      <w:r>
        <w:t xml:space="preserve">Tarnija atmosfääriõhu kaitse seaduse mõistes on </w:t>
      </w:r>
      <w:r w:rsidRPr="006921D5">
        <w:t>juriidiline isik, kes teeb kättesaadavaks maanteesõidukites ja väljaspool teid kasutatavates liikurmasinates, siseveelaevades, põllu- ja metsamajandustraktorites ning väikelaevades, kui need ei ole merel, kasutatava elektrienergia</w:t>
      </w:r>
      <w:r>
        <w:t xml:space="preserve"> (atmosfääriõhu kaitse seaduse </w:t>
      </w:r>
      <w:r w:rsidRPr="00F36EE0">
        <w:t>§ 123</w:t>
      </w:r>
      <w:r w:rsidRPr="00F36EE0">
        <w:rPr>
          <w:vertAlign w:val="superscript"/>
        </w:rPr>
        <w:t>1</w:t>
      </w:r>
      <w:r>
        <w:rPr>
          <w:vertAlign w:val="superscript"/>
        </w:rPr>
        <w:t xml:space="preserve"> </w:t>
      </w:r>
      <w:r>
        <w:t>lg 5).</w:t>
      </w:r>
    </w:p>
    <w:p w14:paraId="59877044" w14:textId="59721571" w:rsidR="00A77036" w:rsidRDefault="00A77036" w:rsidP="002C20CA">
      <w:pPr>
        <w:pStyle w:val="Loendilik"/>
        <w:numPr>
          <w:ilvl w:val="0"/>
          <w:numId w:val="8"/>
        </w:numPr>
        <w:jc w:val="both"/>
      </w:pPr>
      <w:r>
        <w:t>T</w:t>
      </w:r>
      <w:r w:rsidRPr="000A663A">
        <w:t>arnija esitab Keskkonnaametile iga kuu 15. kuupäevaks tarnitud kütuste ja energia kasvuhoonegaaside mahu kuuaruande, milles märgib eelmise kalendrikuu jooksul tarbimisse lubatud maanteetranspordis kasutatava energia, mootoribensiini, diislikütuse, gaaskütuse, vesiniku ja biokütuse koguse ning neile vastavad kasvuhoonegaaside andmed</w:t>
      </w:r>
      <w:r>
        <w:t xml:space="preserve"> (atmosfääriõhu kaitse seaduse  </w:t>
      </w:r>
      <w:r w:rsidRPr="00F36EE0">
        <w:t>§ 123</w:t>
      </w:r>
      <w:r>
        <w:rPr>
          <w:vertAlign w:val="superscript"/>
        </w:rPr>
        <w:t xml:space="preserve">3 </w:t>
      </w:r>
      <w:r>
        <w:t>lg 1).</w:t>
      </w:r>
    </w:p>
    <w:p w14:paraId="015175C7" w14:textId="728DC73C" w:rsidR="00754DB8" w:rsidRDefault="00754DB8" w:rsidP="002C20CA">
      <w:pPr>
        <w:pStyle w:val="Loendilik"/>
        <w:numPr>
          <w:ilvl w:val="0"/>
          <w:numId w:val="8"/>
        </w:numPr>
        <w:jc w:val="both"/>
      </w:pPr>
      <w:r w:rsidRPr="00754DB8">
        <w:t xml:space="preserve">Tarnija peab vähendama kütuse elutsükli jooksul energiaühiku kohta tekkivate kasvuhoonegaaside heitkoguseid võrreldes </w:t>
      </w:r>
      <w:r w:rsidR="00CF3C06">
        <w:t xml:space="preserve">atmosfääriõhu kaitse seaduse </w:t>
      </w:r>
      <w:r w:rsidR="00CF3C06" w:rsidRPr="00F36EE0">
        <w:t>§ 123</w:t>
      </w:r>
      <w:r w:rsidR="00CF3C06" w:rsidRPr="00F36EE0">
        <w:rPr>
          <w:vertAlign w:val="superscript"/>
        </w:rPr>
        <w:t>1</w:t>
      </w:r>
      <w:r w:rsidR="00CF3C06">
        <w:rPr>
          <w:vertAlign w:val="superscript"/>
        </w:rPr>
        <w:t xml:space="preserve"> </w:t>
      </w:r>
      <w:r w:rsidR="00CF3C06">
        <w:t xml:space="preserve">lg 8 nimetatud </w:t>
      </w:r>
      <w:r w:rsidRPr="00754DB8">
        <w:t>kütuse alusstandardiga kalendriaasta jooksul vähemalt kuus protsenti</w:t>
      </w:r>
      <w:r>
        <w:t xml:space="preserve"> (atmosfääriõhu kaitse seaduse </w:t>
      </w:r>
      <w:r w:rsidRPr="00F36EE0">
        <w:t>§ 123</w:t>
      </w:r>
      <w:r w:rsidRPr="00F36EE0">
        <w:rPr>
          <w:vertAlign w:val="superscript"/>
        </w:rPr>
        <w:t>1</w:t>
      </w:r>
      <w:r>
        <w:rPr>
          <w:vertAlign w:val="superscript"/>
        </w:rPr>
        <w:t xml:space="preserve"> </w:t>
      </w:r>
      <w:r>
        <w:t>lg 1).</w:t>
      </w:r>
    </w:p>
    <w:p w14:paraId="1052AC3A" w14:textId="782F7FA0" w:rsidR="00527EC2" w:rsidRPr="00527EC2" w:rsidRDefault="00527EC2" w:rsidP="002C20CA">
      <w:pPr>
        <w:pStyle w:val="Loendilik"/>
        <w:numPr>
          <w:ilvl w:val="0"/>
          <w:numId w:val="8"/>
        </w:numPr>
        <w:jc w:val="both"/>
      </w:pPr>
      <w:r w:rsidRPr="00527EC2">
        <w:t>Süsteemihaldaja</w:t>
      </w:r>
      <w:r w:rsidR="00894BCC">
        <w:t xml:space="preserve"> Elering</w:t>
      </w:r>
      <w:r w:rsidRPr="00527EC2">
        <w:t xml:space="preserve"> väljastab taastuvelektri transpordistatistika </w:t>
      </w:r>
      <w:r w:rsidR="00464444">
        <w:t xml:space="preserve">taastuvelektri </w:t>
      </w:r>
      <w:r w:rsidRPr="00527EC2">
        <w:t>maanteetranspordis tarbimisse</w:t>
      </w:r>
      <w:r w:rsidR="00464444">
        <w:t xml:space="preserve"> andnud</w:t>
      </w:r>
      <w:r w:rsidRPr="00527EC2">
        <w:t xml:space="preserve"> isikule, kes on registreerinud elektrituruseaduse § 42</w:t>
      </w:r>
      <w:r w:rsidRPr="00527EC2">
        <w:rPr>
          <w:vertAlign w:val="superscript"/>
        </w:rPr>
        <w:t>1</w:t>
      </w:r>
      <w:r w:rsidRPr="00527EC2">
        <w:t xml:space="preserve"> lõikes 1 nimetatud andmevahetusplatvormil (Eleringi </w:t>
      </w:r>
      <w:r w:rsidR="008233C4">
        <w:t>Estfeed Datahub</w:t>
      </w:r>
      <w:r w:rsidRPr="00527EC2">
        <w:t>) enda omandis oleva mõõtepunkti, mille kaudu toimub elektrisõiduki laadimine elektrienergiaga, ning võtnud vastava mõõtepunkti arvele kauplemisplatvormil (</w:t>
      </w:r>
      <w:r w:rsidR="00211052">
        <w:t>määruse „Biokütuse, biometaani ja elektrienergia statistikaga ning kasvuhoonegaaside heitkoguste statistikaga kauplemise kord“</w:t>
      </w:r>
      <w:r w:rsidRPr="00527EC2">
        <w:t xml:space="preserve"> § 2 lg 5).</w:t>
      </w:r>
    </w:p>
    <w:p w14:paraId="77955AE0" w14:textId="6E727DD4" w:rsidR="00527EC2" w:rsidRDefault="00464444" w:rsidP="002C20CA">
      <w:pPr>
        <w:pStyle w:val="Loendilik"/>
        <w:numPr>
          <w:ilvl w:val="0"/>
          <w:numId w:val="8"/>
        </w:numPr>
        <w:jc w:val="both"/>
      </w:pPr>
      <w:r>
        <w:t>Taastuvelektri transpordi</w:t>
      </w:r>
      <w:r w:rsidRPr="00464444">
        <w:t>statistika väljastamiseks edastab  isik maanteetranspordis kasutusse antud elektrienergia tunnipõhised kogused elektrituruseaduse § 42</w:t>
      </w:r>
      <w:r w:rsidRPr="00464444">
        <w:rPr>
          <w:vertAlign w:val="superscript"/>
        </w:rPr>
        <w:t>1</w:t>
      </w:r>
      <w:r w:rsidRPr="00464444">
        <w:t> lõikes 1 nimetatud andmevahetusplatvormile</w:t>
      </w:r>
      <w:r>
        <w:t xml:space="preserve"> (Eleringi </w:t>
      </w:r>
      <w:r w:rsidR="00D55A9E">
        <w:t>Estfeed Datahub</w:t>
      </w:r>
      <w:r>
        <w:t>)</w:t>
      </w:r>
      <w:r w:rsidRPr="00464444">
        <w:t xml:space="preserve"> hiljemalt kasutusse andmisele järgneva kalendrikuu viiendal kuupäeval või sellele järgneval esimesel tööpäeval. Süsteemihaldaja</w:t>
      </w:r>
      <w:r>
        <w:t xml:space="preserve"> Elering</w:t>
      </w:r>
      <w:r w:rsidRPr="00464444">
        <w:t xml:space="preserve"> väljastab </w:t>
      </w:r>
      <w:r>
        <w:t>taastuvelektri transpordistatistika</w:t>
      </w:r>
      <w:r w:rsidRPr="00464444">
        <w:t xml:space="preserve"> nimetatud andmevahetusplatvormile edastatud elektrienergia koguste alusel sama kalendrikuu seitsmendal kuupäeval või sellele järgneval esimesel tööpäeval</w:t>
      </w:r>
      <w:r w:rsidR="00E54FEA">
        <w:t xml:space="preserve"> (määruse „Biokütuse, biometaani ja elektrienergia statistikaga ning kasvuhoonegaaside heitkoguste statistikaga kauplemise kord“ </w:t>
      </w:r>
      <w:r w:rsidR="00E54FEA" w:rsidRPr="00464444">
        <w:t>§</w:t>
      </w:r>
      <w:r w:rsidR="00E54FEA">
        <w:t xml:space="preserve"> 2 lg</w:t>
      </w:r>
      <w:r w:rsidR="0049496A">
        <w:t xml:space="preserve"> 6).</w:t>
      </w:r>
      <w:r w:rsidR="00E54FEA">
        <w:t xml:space="preserve"> </w:t>
      </w:r>
    </w:p>
    <w:p w14:paraId="065A6433" w14:textId="39BA5BC9" w:rsidR="009E754D" w:rsidRPr="00837038" w:rsidRDefault="00F81553" w:rsidP="002C20CA">
      <w:pPr>
        <w:pStyle w:val="Loendilik"/>
        <w:numPr>
          <w:ilvl w:val="0"/>
          <w:numId w:val="8"/>
        </w:numPr>
        <w:jc w:val="both"/>
      </w:pPr>
      <w:r w:rsidRPr="00837038">
        <w:t>Maanteetranspordis tarbimisse antud</w:t>
      </w:r>
      <w:r w:rsidR="009E754D" w:rsidRPr="00837038">
        <w:t xml:space="preserve"> taastuvelektrienergia </w:t>
      </w:r>
      <w:r w:rsidR="0057794D" w:rsidRPr="00837038">
        <w:t>koguse</w:t>
      </w:r>
      <w:r w:rsidR="009E754D" w:rsidRPr="00837038">
        <w:t xml:space="preserve"> arvutamiseks </w:t>
      </w:r>
      <w:r w:rsidR="00722C4B" w:rsidRPr="00837038">
        <w:t xml:space="preserve">korrutab </w:t>
      </w:r>
      <w:r w:rsidR="00603E72" w:rsidRPr="00837038">
        <w:t>kauplemisplatvorm</w:t>
      </w:r>
      <w:r w:rsidR="00462CCB" w:rsidRPr="00837038">
        <w:t xml:space="preserve"> tarbimisse antud</w:t>
      </w:r>
      <w:r w:rsidR="009E754D" w:rsidRPr="00837038">
        <w:t xml:space="preserve"> elektrienergia kogus</w:t>
      </w:r>
      <w:r w:rsidR="00EB6622" w:rsidRPr="00837038">
        <w:t>e</w:t>
      </w:r>
      <w:r w:rsidR="009E754D" w:rsidRPr="00837038">
        <w:t xml:space="preserve"> </w:t>
      </w:r>
      <w:r w:rsidR="00462CCB" w:rsidRPr="00837038">
        <w:t>tarbimisse andmisest</w:t>
      </w:r>
      <w:r w:rsidR="009E754D" w:rsidRPr="00837038">
        <w:t xml:space="preserve"> arvates üle-eelmise aasta riigi keskmise taastuvelektrienergia osakaaluga (energiamajanduse korralduse seaduse § 32</w:t>
      </w:r>
      <w:r w:rsidR="009E754D" w:rsidRPr="00837038">
        <w:rPr>
          <w:vertAlign w:val="superscript"/>
        </w:rPr>
        <w:t xml:space="preserve">4 </w:t>
      </w:r>
      <w:r w:rsidR="009E754D" w:rsidRPr="00837038">
        <w:t xml:space="preserve">lg </w:t>
      </w:r>
      <w:r w:rsidR="00534C6D" w:rsidRPr="00837038">
        <w:t>8</w:t>
      </w:r>
      <w:r w:rsidR="009E754D" w:rsidRPr="00837038">
        <w:t>).</w:t>
      </w:r>
    </w:p>
    <w:p w14:paraId="316801F6" w14:textId="3B19E170" w:rsidR="009E754D" w:rsidRPr="00837038" w:rsidRDefault="009E754D" w:rsidP="002C20CA">
      <w:pPr>
        <w:pStyle w:val="Loendilik"/>
        <w:numPr>
          <w:ilvl w:val="0"/>
          <w:numId w:val="8"/>
        </w:numPr>
        <w:jc w:val="both"/>
      </w:pPr>
      <w:r w:rsidRPr="00837038">
        <w:t xml:space="preserve">Kui elektrienergia </w:t>
      </w:r>
      <w:r w:rsidR="00010B15" w:rsidRPr="00837038">
        <w:t xml:space="preserve">anti maanteetranspordis tarbimisse </w:t>
      </w:r>
      <w:r w:rsidRPr="00837038">
        <w:t xml:space="preserve">vahetult taastuvelektrienergia tootmisseadmest, </w:t>
      </w:r>
      <w:r w:rsidR="00722C4B" w:rsidRPr="00837038">
        <w:t xml:space="preserve">arvab </w:t>
      </w:r>
      <w:r w:rsidR="00603E72" w:rsidRPr="00837038">
        <w:t>kauplemisplatvorm</w:t>
      </w:r>
      <w:r w:rsidR="00722C4B" w:rsidRPr="00837038">
        <w:t xml:space="preserve"> </w:t>
      </w:r>
      <w:r w:rsidRPr="00837038">
        <w:t>se</w:t>
      </w:r>
      <w:r w:rsidR="00722C4B" w:rsidRPr="00837038">
        <w:t>lle</w:t>
      </w:r>
      <w:r w:rsidRPr="00837038">
        <w:t xml:space="preserve"> elektrienergia taastuvelektrienergiaks (energiamajanduse korralduse seaduse § 32</w:t>
      </w:r>
      <w:r w:rsidRPr="00837038">
        <w:rPr>
          <w:vertAlign w:val="superscript"/>
        </w:rPr>
        <w:t xml:space="preserve">4 </w:t>
      </w:r>
      <w:r w:rsidRPr="00837038">
        <w:t>lg 9).</w:t>
      </w:r>
    </w:p>
    <w:p w14:paraId="4DEC0DFA" w14:textId="15637CFA" w:rsidR="009628B4" w:rsidRPr="001079DA" w:rsidRDefault="00665637" w:rsidP="002C20CA">
      <w:pPr>
        <w:pStyle w:val="Loendilik"/>
        <w:numPr>
          <w:ilvl w:val="0"/>
          <w:numId w:val="8"/>
        </w:numPr>
        <w:jc w:val="both"/>
      </w:pPr>
      <w:r w:rsidRPr="001079DA">
        <w:t>Transpordisektoris taastuvenergia osakaalu arvutamisel arvestatakse energiasisaldust järgmiselt: m</w:t>
      </w:r>
      <w:r w:rsidR="00837038" w:rsidRPr="001079DA">
        <w:t>aanteetranspordis tarbimisse antud</w:t>
      </w:r>
      <w:r w:rsidR="009628B4" w:rsidRPr="001079DA">
        <w:t xml:space="preserve"> t</w:t>
      </w:r>
      <w:r w:rsidR="00D73E3F" w:rsidRPr="001079DA">
        <w:t>aastuvelektrienergia</w:t>
      </w:r>
      <w:r w:rsidR="009628B4" w:rsidRPr="001079DA">
        <w:t xml:space="preserve"> </w:t>
      </w:r>
      <w:r w:rsidR="00B62035" w:rsidRPr="001079DA">
        <w:t xml:space="preserve">sisalduse korrutab kauplemisplatvorm </w:t>
      </w:r>
      <w:r w:rsidR="009628B4" w:rsidRPr="001079DA">
        <w:t>neljaga (energiamajanduse korralduse seaduse § 32</w:t>
      </w:r>
      <w:r w:rsidR="009628B4" w:rsidRPr="001079DA">
        <w:rPr>
          <w:vertAlign w:val="superscript"/>
        </w:rPr>
        <w:t xml:space="preserve">4 </w:t>
      </w:r>
      <w:r w:rsidR="009628B4" w:rsidRPr="001079DA">
        <w:t>lg 5 p 2).</w:t>
      </w:r>
    </w:p>
    <w:p w14:paraId="125F6973" w14:textId="79E701D6" w:rsidR="009E754D" w:rsidRPr="001079DA" w:rsidRDefault="00D81CC9" w:rsidP="002C20CA">
      <w:pPr>
        <w:pStyle w:val="Loendilik"/>
        <w:numPr>
          <w:ilvl w:val="0"/>
          <w:numId w:val="8"/>
        </w:numPr>
        <w:jc w:val="both"/>
      </w:pPr>
      <w:r w:rsidRPr="001079DA">
        <w:t xml:space="preserve">Kauplemisplatvorm edastab viivitamatult automaatselt elektroonilise kanali kaudu kütuse käitlemise andmekogusse </w:t>
      </w:r>
      <w:r w:rsidR="007B4451">
        <w:t xml:space="preserve">majandus- ja taristuministri </w:t>
      </w:r>
      <w:r w:rsidR="00442515" w:rsidRPr="001079DA">
        <w:t xml:space="preserve">14.11.2022. a määruse nr 90 „Biokütuse, biometaani ja elektrienergia statistikaga ning kasvuhoonegaaside heitkoguste statistikaga kauplemise kord“ § </w:t>
      </w:r>
      <w:r w:rsidR="00AB33C6" w:rsidRPr="001079DA">
        <w:t xml:space="preserve">9 lg 3 nimetatud andmed (määruse „Biokütuse, biometaani ja elektrienergia statistikaga ning kasvuhoonegaaside heitkoguste statistikaga kauplemise kord“ § 9 lg 1). </w:t>
      </w:r>
    </w:p>
    <w:p w14:paraId="587BC7B7" w14:textId="77777777" w:rsidR="005F4E41" w:rsidRDefault="005F4E41" w:rsidP="002C20CA">
      <w:pPr>
        <w:jc w:val="both"/>
        <w:rPr>
          <w:b/>
          <w:bCs/>
        </w:rPr>
      </w:pPr>
    </w:p>
    <w:p w14:paraId="76051D36" w14:textId="47426078" w:rsidR="00D06994" w:rsidRPr="00D06994" w:rsidRDefault="00D06994" w:rsidP="002C20CA">
      <w:pPr>
        <w:jc w:val="both"/>
        <w:rPr>
          <w:b/>
          <w:bCs/>
        </w:rPr>
      </w:pPr>
      <w:r w:rsidRPr="00D06994">
        <w:rPr>
          <w:b/>
          <w:bCs/>
        </w:rPr>
        <w:lastRenderedPageBreak/>
        <w:t>KINNITUSED:</w:t>
      </w:r>
    </w:p>
    <w:p w14:paraId="589780D8" w14:textId="77777777" w:rsidR="00F534D7" w:rsidRPr="00F534D7" w:rsidRDefault="00F534D7" w:rsidP="00F534D7">
      <w:pPr>
        <w:pStyle w:val="Loendilik"/>
        <w:numPr>
          <w:ilvl w:val="0"/>
          <w:numId w:val="6"/>
        </w:numPr>
        <w:spacing w:line="254" w:lineRule="auto"/>
        <w:jc w:val="both"/>
      </w:pPr>
      <w:r w:rsidRPr="00F534D7">
        <w:t>Kinnitan, et olen tarnija atmosfääriõhu kaitse seaduse mõistes või volitatud isik tarnija asemel toimingute teostamiseks, et võtta arvele maanteetranspordis tarbimisse antud elektrienergia kauplemisplatvormil ning raporteerida Keskkonnaametile.</w:t>
      </w:r>
    </w:p>
    <w:p w14:paraId="777501DB" w14:textId="614469FD" w:rsidR="00802856" w:rsidRDefault="00802856" w:rsidP="002C20CA">
      <w:pPr>
        <w:pStyle w:val="Loendilik"/>
        <w:numPr>
          <w:ilvl w:val="0"/>
          <w:numId w:val="6"/>
        </w:numPr>
        <w:jc w:val="both"/>
        <w:rPr>
          <w:b/>
          <w:bCs/>
        </w:rPr>
      </w:pPr>
      <w:r w:rsidRPr="00192C7B">
        <w:rPr>
          <w:b/>
          <w:bCs/>
        </w:rPr>
        <w:t xml:space="preserve">Kinnitan, et välistatud on </w:t>
      </w:r>
      <w:r w:rsidR="00192C7B">
        <w:rPr>
          <w:b/>
          <w:bCs/>
        </w:rPr>
        <w:t xml:space="preserve">sama </w:t>
      </w:r>
      <w:r w:rsidRPr="00192C7B">
        <w:rPr>
          <w:b/>
          <w:bCs/>
        </w:rPr>
        <w:t xml:space="preserve">maanteetranspordis tarbimisse antud elektrienergia mitmekordne </w:t>
      </w:r>
      <w:r w:rsidR="005705AE">
        <w:rPr>
          <w:b/>
          <w:bCs/>
        </w:rPr>
        <w:t xml:space="preserve">riiklikult </w:t>
      </w:r>
      <w:r w:rsidRPr="00192C7B">
        <w:rPr>
          <w:b/>
          <w:bCs/>
        </w:rPr>
        <w:t>arvelevõtmine</w:t>
      </w:r>
      <w:r w:rsidR="005705AE">
        <w:rPr>
          <w:b/>
          <w:bCs/>
        </w:rPr>
        <w:t>.</w:t>
      </w:r>
    </w:p>
    <w:p w14:paraId="64CF0E92" w14:textId="18A2F770" w:rsidR="00EA42A5" w:rsidRDefault="0030438D" w:rsidP="002C20CA">
      <w:pPr>
        <w:pStyle w:val="Loendilik"/>
        <w:numPr>
          <w:ilvl w:val="0"/>
          <w:numId w:val="6"/>
        </w:numPr>
        <w:jc w:val="both"/>
      </w:pPr>
      <w:r>
        <w:t>Kinnitan, et jälgin maanteetranspordis tarbimisse antud elektrienergia kauplemisplatvormil arvelevõtmist reguleerivaid õigusakte ning reegleid.</w:t>
      </w:r>
    </w:p>
    <w:p w14:paraId="02238A37" w14:textId="7C8AFAB6" w:rsidR="00D3172A" w:rsidRDefault="00D3172A" w:rsidP="002C20CA">
      <w:pPr>
        <w:pStyle w:val="Loendilik"/>
        <w:numPr>
          <w:ilvl w:val="0"/>
          <w:numId w:val="6"/>
        </w:numPr>
        <w:jc w:val="both"/>
      </w:pPr>
      <w:r>
        <w:t xml:space="preserve">Kinnitan, et olen tutvunud </w:t>
      </w:r>
      <w:r w:rsidR="00182A8C">
        <w:t>maanteetranspordis tarbimisse antud elektrienergia arvelevõtmise juhendiga.</w:t>
      </w:r>
    </w:p>
    <w:p w14:paraId="2E57807D" w14:textId="2719B2B3" w:rsidR="003D498C" w:rsidRDefault="000822E2" w:rsidP="003D498C">
      <w:pPr>
        <w:pStyle w:val="Loendilik"/>
        <w:numPr>
          <w:ilvl w:val="0"/>
          <w:numId w:val="6"/>
        </w:numPr>
        <w:jc w:val="both"/>
      </w:pPr>
      <w:r>
        <w:t>Maanteetranspordis tarbimisse antud elektrienergia arvelevõtmise</w:t>
      </w:r>
      <w:r w:rsidR="00B561FA">
        <w:t>ga</w:t>
      </w:r>
      <w:r w:rsidR="00A118D1">
        <w:t xml:space="preserve"> seotud andmete uuendamise eest kauplemisplatvormil vastutab laadimisoperaator.</w:t>
      </w:r>
    </w:p>
    <w:p w14:paraId="23B16EA6" w14:textId="77777777" w:rsidR="007C799F" w:rsidRDefault="007C799F" w:rsidP="007C799F">
      <w:pPr>
        <w:jc w:val="both"/>
      </w:pPr>
    </w:p>
    <w:p w14:paraId="7BA75550" w14:textId="77777777" w:rsidR="007C799F" w:rsidRPr="003D498C" w:rsidRDefault="007C799F" w:rsidP="007C799F">
      <w:pPr>
        <w:autoSpaceDE w:val="0"/>
        <w:autoSpaceDN w:val="0"/>
        <w:adjustRightInd w:val="0"/>
        <w:spacing w:after="0" w:line="240" w:lineRule="auto"/>
        <w:rPr>
          <w:rFonts w:eastAsia="Calibri" w:cstheme="minorHAnsi"/>
          <w:color w:val="000000"/>
          <w:kern w:val="0"/>
          <w14:ligatures w14:val="none"/>
        </w:rPr>
      </w:pPr>
    </w:p>
    <w:p w14:paraId="336E6D5E" w14:textId="715A38E6" w:rsidR="007C799F" w:rsidRPr="003D498C" w:rsidRDefault="007C799F" w:rsidP="007C799F">
      <w:pPr>
        <w:spacing w:after="200" w:line="276" w:lineRule="auto"/>
        <w:rPr>
          <w:rFonts w:eastAsia="Calibri" w:cstheme="minorHAnsi"/>
          <w:kern w:val="0"/>
          <w14:ligatures w14:val="none"/>
        </w:rPr>
      </w:pPr>
      <w:r w:rsidRPr="003D498C">
        <w:rPr>
          <w:rFonts w:eastAsia="Calibri" w:cstheme="minorHAnsi"/>
          <w:kern w:val="0"/>
          <w14:ligatures w14:val="none"/>
        </w:rPr>
        <w:t>Esindusõigust omava isiku nimi</w:t>
      </w:r>
      <w:r w:rsidR="00430F6E">
        <w:rPr>
          <w:rFonts w:eastAsia="Calibri" w:cstheme="minorHAnsi"/>
          <w:kern w:val="0"/>
          <w14:ligatures w14:val="none"/>
        </w:rPr>
        <w:t xml:space="preserve">, </w:t>
      </w:r>
      <w:r w:rsidRPr="003D498C">
        <w:rPr>
          <w:rFonts w:eastAsia="Calibri" w:cstheme="minorHAnsi"/>
          <w:kern w:val="0"/>
          <w14:ligatures w14:val="none"/>
        </w:rPr>
        <w:t>ametikoht</w:t>
      </w:r>
      <w:r w:rsidR="00E03933">
        <w:rPr>
          <w:rFonts w:eastAsia="Calibri" w:cstheme="minorHAnsi"/>
          <w:kern w:val="0"/>
          <w14:ligatures w14:val="none"/>
        </w:rPr>
        <w:t>:</w:t>
      </w:r>
    </w:p>
    <w:p w14:paraId="2E666C4B" w14:textId="77777777" w:rsidR="007C799F" w:rsidRPr="003D498C" w:rsidRDefault="007C799F" w:rsidP="007C799F">
      <w:pPr>
        <w:spacing w:after="200" w:line="276" w:lineRule="auto"/>
        <w:rPr>
          <w:rFonts w:eastAsia="Calibri" w:cstheme="minorHAnsi"/>
          <w:kern w:val="0"/>
          <w14:ligatures w14:val="none"/>
        </w:rPr>
      </w:pPr>
      <w:r w:rsidRPr="003D498C">
        <w:rPr>
          <w:rFonts w:eastAsia="Calibri" w:cstheme="minorHAnsi"/>
          <w:kern w:val="0"/>
          <w14:ligatures w14:val="none"/>
        </w:rPr>
        <w:t>Allkiri: /allkirjastatud digitaalselt/</w:t>
      </w:r>
    </w:p>
    <w:p w14:paraId="09629073" w14:textId="77777777" w:rsidR="007C799F" w:rsidRPr="00EA42A5" w:rsidRDefault="007C799F" w:rsidP="007C799F">
      <w:pPr>
        <w:jc w:val="both"/>
      </w:pPr>
    </w:p>
    <w:sectPr w:rsidR="007C799F" w:rsidRPr="00EA4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55D6"/>
    <w:multiLevelType w:val="hybridMultilevel"/>
    <w:tmpl w:val="630663A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8585046"/>
    <w:multiLevelType w:val="hybridMultilevel"/>
    <w:tmpl w:val="2A8CA1D4"/>
    <w:lvl w:ilvl="0" w:tplc="0425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FA1110"/>
    <w:multiLevelType w:val="hybridMultilevel"/>
    <w:tmpl w:val="6A8CDC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D13E35"/>
    <w:multiLevelType w:val="hybridMultilevel"/>
    <w:tmpl w:val="E9E0E3A2"/>
    <w:lvl w:ilvl="0" w:tplc="042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E370A"/>
    <w:multiLevelType w:val="hybridMultilevel"/>
    <w:tmpl w:val="CB784802"/>
    <w:lvl w:ilvl="0" w:tplc="7A00EB20">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4108FB"/>
    <w:multiLevelType w:val="hybridMultilevel"/>
    <w:tmpl w:val="6EA29C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9316E0"/>
    <w:multiLevelType w:val="hybridMultilevel"/>
    <w:tmpl w:val="8DB853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96434B"/>
    <w:multiLevelType w:val="hybridMultilevel"/>
    <w:tmpl w:val="91FC14F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30BB1FF6"/>
    <w:multiLevelType w:val="hybridMultilevel"/>
    <w:tmpl w:val="01161874"/>
    <w:lvl w:ilvl="0" w:tplc="7A00EB20">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5140CF1"/>
    <w:multiLevelType w:val="hybridMultilevel"/>
    <w:tmpl w:val="5B4CD42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5B46F01"/>
    <w:multiLevelType w:val="hybridMultilevel"/>
    <w:tmpl w:val="A0F0C9C2"/>
    <w:lvl w:ilvl="0" w:tplc="0425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1" w15:restartNumberingAfterBreak="0">
    <w:nsid w:val="38932CA6"/>
    <w:multiLevelType w:val="hybridMultilevel"/>
    <w:tmpl w:val="3938A7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A947BFF"/>
    <w:multiLevelType w:val="hybridMultilevel"/>
    <w:tmpl w:val="91B43D4C"/>
    <w:lvl w:ilvl="0" w:tplc="0425001B">
      <w:start w:val="1"/>
      <w:numFmt w:val="lowerRoman"/>
      <w:lvlText w:val="%1."/>
      <w:lvlJc w:val="righ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3" w15:restartNumberingAfterBreak="0">
    <w:nsid w:val="40E97084"/>
    <w:multiLevelType w:val="hybridMultilevel"/>
    <w:tmpl w:val="94FAAA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71230BC"/>
    <w:multiLevelType w:val="hybridMultilevel"/>
    <w:tmpl w:val="9C0052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A8D1CA4"/>
    <w:multiLevelType w:val="multilevel"/>
    <w:tmpl w:val="FB301A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0E15F2"/>
    <w:multiLevelType w:val="hybridMultilevel"/>
    <w:tmpl w:val="440E28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CC2C63"/>
    <w:multiLevelType w:val="multilevel"/>
    <w:tmpl w:val="E3248C6A"/>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F27522"/>
    <w:multiLevelType w:val="hybridMultilevel"/>
    <w:tmpl w:val="C5F26394"/>
    <w:lvl w:ilvl="0" w:tplc="042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E5243C"/>
    <w:multiLevelType w:val="hybridMultilevel"/>
    <w:tmpl w:val="FF1434F0"/>
    <w:lvl w:ilvl="0" w:tplc="0425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6B89333F"/>
    <w:multiLevelType w:val="hybridMultilevel"/>
    <w:tmpl w:val="7070E1F4"/>
    <w:lvl w:ilvl="0" w:tplc="04250017">
      <w:start w:val="1"/>
      <w:numFmt w:val="lowerLetter"/>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1" w15:restartNumberingAfterBreak="0">
    <w:nsid w:val="71BF072E"/>
    <w:multiLevelType w:val="hybridMultilevel"/>
    <w:tmpl w:val="52A629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6F32168"/>
    <w:multiLevelType w:val="hybridMultilevel"/>
    <w:tmpl w:val="54C0A3F6"/>
    <w:lvl w:ilvl="0" w:tplc="E642FE6E">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8DA1C28"/>
    <w:multiLevelType w:val="hybridMultilevel"/>
    <w:tmpl w:val="D7D6E65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DC6658E"/>
    <w:multiLevelType w:val="hybridMultilevel"/>
    <w:tmpl w:val="691CC5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30312939">
    <w:abstractNumId w:val="2"/>
  </w:num>
  <w:num w:numId="2" w16cid:durableId="1051613647">
    <w:abstractNumId w:val="6"/>
  </w:num>
  <w:num w:numId="3" w16cid:durableId="1575697820">
    <w:abstractNumId w:val="11"/>
  </w:num>
  <w:num w:numId="4" w16cid:durableId="1860512198">
    <w:abstractNumId w:val="16"/>
  </w:num>
  <w:num w:numId="5" w16cid:durableId="960956149">
    <w:abstractNumId w:val="5"/>
  </w:num>
  <w:num w:numId="6" w16cid:durableId="1940987736">
    <w:abstractNumId w:val="9"/>
  </w:num>
  <w:num w:numId="7" w16cid:durableId="1841188438">
    <w:abstractNumId w:val="24"/>
  </w:num>
  <w:num w:numId="8" w16cid:durableId="2045783267">
    <w:abstractNumId w:val="8"/>
  </w:num>
  <w:num w:numId="9" w16cid:durableId="1221940451">
    <w:abstractNumId w:val="13"/>
  </w:num>
  <w:num w:numId="10" w16cid:durableId="1154880124">
    <w:abstractNumId w:val="4"/>
  </w:num>
  <w:num w:numId="11" w16cid:durableId="1759903828">
    <w:abstractNumId w:val="10"/>
  </w:num>
  <w:num w:numId="12" w16cid:durableId="895942744">
    <w:abstractNumId w:val="7"/>
  </w:num>
  <w:num w:numId="13" w16cid:durableId="1455900135">
    <w:abstractNumId w:val="21"/>
  </w:num>
  <w:num w:numId="14" w16cid:durableId="1834297099">
    <w:abstractNumId w:val="0"/>
  </w:num>
  <w:num w:numId="15" w16cid:durableId="464928454">
    <w:abstractNumId w:val="15"/>
  </w:num>
  <w:num w:numId="16" w16cid:durableId="19819476">
    <w:abstractNumId w:val="17"/>
  </w:num>
  <w:num w:numId="17" w16cid:durableId="929777558">
    <w:abstractNumId w:val="22"/>
  </w:num>
  <w:num w:numId="18" w16cid:durableId="1427653832">
    <w:abstractNumId w:val="1"/>
  </w:num>
  <w:num w:numId="19" w16cid:durableId="1892619064">
    <w:abstractNumId w:val="23"/>
  </w:num>
  <w:num w:numId="20" w16cid:durableId="38092682">
    <w:abstractNumId w:val="14"/>
  </w:num>
  <w:num w:numId="21" w16cid:durableId="690187168">
    <w:abstractNumId w:val="12"/>
  </w:num>
  <w:num w:numId="22" w16cid:durableId="1489714552">
    <w:abstractNumId w:val="18"/>
  </w:num>
  <w:num w:numId="23" w16cid:durableId="1942453092">
    <w:abstractNumId w:val="20"/>
  </w:num>
  <w:num w:numId="24" w16cid:durableId="1487942615">
    <w:abstractNumId w:val="19"/>
  </w:num>
  <w:num w:numId="25" w16cid:durableId="784543646">
    <w:abstractNumId w:val="3"/>
  </w:num>
  <w:num w:numId="26" w16cid:durableId="56127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D5"/>
    <w:rsid w:val="00010B15"/>
    <w:rsid w:val="00025B27"/>
    <w:rsid w:val="000822E2"/>
    <w:rsid w:val="000A1F6F"/>
    <w:rsid w:val="000A663A"/>
    <w:rsid w:val="000B24ED"/>
    <w:rsid w:val="001079DA"/>
    <w:rsid w:val="00113FED"/>
    <w:rsid w:val="00142714"/>
    <w:rsid w:val="001615EB"/>
    <w:rsid w:val="00182A8C"/>
    <w:rsid w:val="00192C7B"/>
    <w:rsid w:val="001D63E7"/>
    <w:rsid w:val="001E643F"/>
    <w:rsid w:val="00211052"/>
    <w:rsid w:val="0024078C"/>
    <w:rsid w:val="002463F4"/>
    <w:rsid w:val="002605E7"/>
    <w:rsid w:val="0026174D"/>
    <w:rsid w:val="002C20CA"/>
    <w:rsid w:val="002D4CDF"/>
    <w:rsid w:val="002E1FBB"/>
    <w:rsid w:val="0030438D"/>
    <w:rsid w:val="0036653A"/>
    <w:rsid w:val="00367F12"/>
    <w:rsid w:val="00374F2E"/>
    <w:rsid w:val="00385D4C"/>
    <w:rsid w:val="003D498C"/>
    <w:rsid w:val="0041276E"/>
    <w:rsid w:val="00430F6E"/>
    <w:rsid w:val="00442515"/>
    <w:rsid w:val="00460BCC"/>
    <w:rsid w:val="00462CCB"/>
    <w:rsid w:val="00464444"/>
    <w:rsid w:val="00490E08"/>
    <w:rsid w:val="0049496A"/>
    <w:rsid w:val="004A06A7"/>
    <w:rsid w:val="00527EC2"/>
    <w:rsid w:val="005324C3"/>
    <w:rsid w:val="00534C6D"/>
    <w:rsid w:val="00536873"/>
    <w:rsid w:val="005705AE"/>
    <w:rsid w:val="0057794D"/>
    <w:rsid w:val="005D046E"/>
    <w:rsid w:val="005F4E41"/>
    <w:rsid w:val="00603E72"/>
    <w:rsid w:val="0060614F"/>
    <w:rsid w:val="00637878"/>
    <w:rsid w:val="00660BA6"/>
    <w:rsid w:val="00665637"/>
    <w:rsid w:val="006675C0"/>
    <w:rsid w:val="006903D5"/>
    <w:rsid w:val="006921D5"/>
    <w:rsid w:val="006C71E5"/>
    <w:rsid w:val="006E13FE"/>
    <w:rsid w:val="00722C4B"/>
    <w:rsid w:val="00754DB8"/>
    <w:rsid w:val="0077426E"/>
    <w:rsid w:val="007834F8"/>
    <w:rsid w:val="007936FF"/>
    <w:rsid w:val="00795755"/>
    <w:rsid w:val="007B4451"/>
    <w:rsid w:val="007C26EA"/>
    <w:rsid w:val="007C799F"/>
    <w:rsid w:val="00802856"/>
    <w:rsid w:val="008233C4"/>
    <w:rsid w:val="00837038"/>
    <w:rsid w:val="00837C31"/>
    <w:rsid w:val="008900E8"/>
    <w:rsid w:val="00894BCC"/>
    <w:rsid w:val="008E4E9C"/>
    <w:rsid w:val="0090424D"/>
    <w:rsid w:val="00907696"/>
    <w:rsid w:val="009628B4"/>
    <w:rsid w:val="009A5E01"/>
    <w:rsid w:val="009E754D"/>
    <w:rsid w:val="00A118D1"/>
    <w:rsid w:val="00A20867"/>
    <w:rsid w:val="00A56C8B"/>
    <w:rsid w:val="00A77036"/>
    <w:rsid w:val="00A9392E"/>
    <w:rsid w:val="00AA13E9"/>
    <w:rsid w:val="00AB33C6"/>
    <w:rsid w:val="00AB6780"/>
    <w:rsid w:val="00AB7B27"/>
    <w:rsid w:val="00AE2046"/>
    <w:rsid w:val="00B044E2"/>
    <w:rsid w:val="00B109F8"/>
    <w:rsid w:val="00B5395D"/>
    <w:rsid w:val="00B561FA"/>
    <w:rsid w:val="00B62035"/>
    <w:rsid w:val="00B707A2"/>
    <w:rsid w:val="00B7161A"/>
    <w:rsid w:val="00B751CD"/>
    <w:rsid w:val="00BA5BAF"/>
    <w:rsid w:val="00BA6A90"/>
    <w:rsid w:val="00BF54DD"/>
    <w:rsid w:val="00C00218"/>
    <w:rsid w:val="00C5547B"/>
    <w:rsid w:val="00C955A2"/>
    <w:rsid w:val="00CD0B71"/>
    <w:rsid w:val="00CE2BB9"/>
    <w:rsid w:val="00CF3C06"/>
    <w:rsid w:val="00D06994"/>
    <w:rsid w:val="00D125EA"/>
    <w:rsid w:val="00D3172A"/>
    <w:rsid w:val="00D33533"/>
    <w:rsid w:val="00D36218"/>
    <w:rsid w:val="00D411BB"/>
    <w:rsid w:val="00D51F20"/>
    <w:rsid w:val="00D55A9E"/>
    <w:rsid w:val="00D73E3F"/>
    <w:rsid w:val="00D76702"/>
    <w:rsid w:val="00D81CC9"/>
    <w:rsid w:val="00D94A8D"/>
    <w:rsid w:val="00D970FD"/>
    <w:rsid w:val="00D977F2"/>
    <w:rsid w:val="00DF1DF3"/>
    <w:rsid w:val="00E03933"/>
    <w:rsid w:val="00E54FEA"/>
    <w:rsid w:val="00E653A8"/>
    <w:rsid w:val="00E763D2"/>
    <w:rsid w:val="00E83C82"/>
    <w:rsid w:val="00EA42A5"/>
    <w:rsid w:val="00EB6622"/>
    <w:rsid w:val="00ED4382"/>
    <w:rsid w:val="00F36EE0"/>
    <w:rsid w:val="00F44D14"/>
    <w:rsid w:val="00F534D7"/>
    <w:rsid w:val="00F55A3C"/>
    <w:rsid w:val="00F81553"/>
    <w:rsid w:val="00FE12D9"/>
    <w:rsid w:val="00FF1B2C"/>
    <w:rsid w:val="00FF34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D198"/>
  <w15:chartTrackingRefBased/>
  <w15:docId w15:val="{4EB4BE3D-8E41-4872-9B7A-22CB7FE5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527E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903D5"/>
    <w:rPr>
      <w:color w:val="0563C1" w:themeColor="hyperlink"/>
      <w:u w:val="single"/>
    </w:rPr>
  </w:style>
  <w:style w:type="character" w:styleId="Lahendamatamainimine">
    <w:name w:val="Unresolved Mention"/>
    <w:basedOn w:val="Liguvaikefont"/>
    <w:uiPriority w:val="99"/>
    <w:semiHidden/>
    <w:unhideWhenUsed/>
    <w:rsid w:val="006903D5"/>
    <w:rPr>
      <w:color w:val="605E5C"/>
      <w:shd w:val="clear" w:color="auto" w:fill="E1DFDD"/>
    </w:rPr>
  </w:style>
  <w:style w:type="paragraph" w:styleId="Loendilik">
    <w:name w:val="List Paragraph"/>
    <w:basedOn w:val="Normaallaad"/>
    <w:uiPriority w:val="34"/>
    <w:qFormat/>
    <w:rsid w:val="006903D5"/>
    <w:pPr>
      <w:ind w:left="720"/>
      <w:contextualSpacing/>
    </w:pPr>
  </w:style>
  <w:style w:type="character" w:customStyle="1" w:styleId="Pealkiri3Mrk">
    <w:name w:val="Pealkiri 3 Märk"/>
    <w:basedOn w:val="Liguvaikefont"/>
    <w:link w:val="Pealkiri3"/>
    <w:uiPriority w:val="9"/>
    <w:semiHidden/>
    <w:rsid w:val="00527EC2"/>
    <w:rPr>
      <w:rFonts w:asciiTheme="majorHAnsi" w:eastAsiaTheme="majorEastAsia" w:hAnsiTheme="majorHAnsi" w:cstheme="majorBidi"/>
      <w:color w:val="1F3763" w:themeColor="accent1" w:themeShade="7F"/>
      <w:sz w:val="24"/>
      <w:szCs w:val="24"/>
    </w:rPr>
  </w:style>
  <w:style w:type="character" w:styleId="Kommentaariviide">
    <w:name w:val="annotation reference"/>
    <w:basedOn w:val="Liguvaikefont"/>
    <w:uiPriority w:val="99"/>
    <w:semiHidden/>
    <w:unhideWhenUsed/>
    <w:rsid w:val="00D33533"/>
    <w:rPr>
      <w:sz w:val="16"/>
      <w:szCs w:val="16"/>
    </w:rPr>
  </w:style>
  <w:style w:type="paragraph" w:styleId="Kommentaaritekst">
    <w:name w:val="annotation text"/>
    <w:basedOn w:val="Normaallaad"/>
    <w:link w:val="KommentaaritekstMrk"/>
    <w:uiPriority w:val="99"/>
    <w:unhideWhenUsed/>
    <w:rsid w:val="00D33533"/>
    <w:pPr>
      <w:spacing w:line="240" w:lineRule="auto"/>
    </w:pPr>
    <w:rPr>
      <w:sz w:val="20"/>
      <w:szCs w:val="20"/>
    </w:rPr>
  </w:style>
  <w:style w:type="character" w:customStyle="1" w:styleId="KommentaaritekstMrk">
    <w:name w:val="Kommentaari tekst Märk"/>
    <w:basedOn w:val="Liguvaikefont"/>
    <w:link w:val="Kommentaaritekst"/>
    <w:uiPriority w:val="99"/>
    <w:rsid w:val="00D33533"/>
    <w:rPr>
      <w:sz w:val="20"/>
      <w:szCs w:val="20"/>
    </w:rPr>
  </w:style>
  <w:style w:type="paragraph" w:styleId="Kommentaariteema">
    <w:name w:val="annotation subject"/>
    <w:basedOn w:val="Kommentaaritekst"/>
    <w:next w:val="Kommentaaritekst"/>
    <w:link w:val="KommentaariteemaMrk"/>
    <w:uiPriority w:val="99"/>
    <w:semiHidden/>
    <w:unhideWhenUsed/>
    <w:rsid w:val="00D33533"/>
    <w:rPr>
      <w:b/>
      <w:bCs/>
    </w:rPr>
  </w:style>
  <w:style w:type="character" w:customStyle="1" w:styleId="KommentaariteemaMrk">
    <w:name w:val="Kommentaari teema Märk"/>
    <w:basedOn w:val="KommentaaritekstMrk"/>
    <w:link w:val="Kommentaariteema"/>
    <w:uiPriority w:val="99"/>
    <w:semiHidden/>
    <w:rsid w:val="00D335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67480">
      <w:bodyDiv w:val="1"/>
      <w:marLeft w:val="0"/>
      <w:marRight w:val="0"/>
      <w:marTop w:val="0"/>
      <w:marBottom w:val="0"/>
      <w:divBdr>
        <w:top w:val="none" w:sz="0" w:space="0" w:color="auto"/>
        <w:left w:val="none" w:sz="0" w:space="0" w:color="auto"/>
        <w:bottom w:val="none" w:sz="0" w:space="0" w:color="auto"/>
        <w:right w:val="none" w:sz="0" w:space="0" w:color="auto"/>
      </w:divBdr>
    </w:div>
    <w:div w:id="144011425">
      <w:bodyDiv w:val="1"/>
      <w:marLeft w:val="0"/>
      <w:marRight w:val="0"/>
      <w:marTop w:val="0"/>
      <w:marBottom w:val="0"/>
      <w:divBdr>
        <w:top w:val="none" w:sz="0" w:space="0" w:color="auto"/>
        <w:left w:val="none" w:sz="0" w:space="0" w:color="auto"/>
        <w:bottom w:val="none" w:sz="0" w:space="0" w:color="auto"/>
        <w:right w:val="none" w:sz="0" w:space="0" w:color="auto"/>
      </w:divBdr>
    </w:div>
    <w:div w:id="416564327">
      <w:bodyDiv w:val="1"/>
      <w:marLeft w:val="0"/>
      <w:marRight w:val="0"/>
      <w:marTop w:val="0"/>
      <w:marBottom w:val="0"/>
      <w:divBdr>
        <w:top w:val="none" w:sz="0" w:space="0" w:color="auto"/>
        <w:left w:val="none" w:sz="0" w:space="0" w:color="auto"/>
        <w:bottom w:val="none" w:sz="0" w:space="0" w:color="auto"/>
        <w:right w:val="none" w:sz="0" w:space="0" w:color="auto"/>
      </w:divBdr>
    </w:div>
    <w:div w:id="15513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metaan.elering.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923</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Rehtla</dc:creator>
  <cp:keywords/>
  <dc:description/>
  <cp:lastModifiedBy>Krislin Kukumägi</cp:lastModifiedBy>
  <cp:revision>137</cp:revision>
  <dcterms:created xsi:type="dcterms:W3CDTF">2023-08-08T08:29:00Z</dcterms:created>
  <dcterms:modified xsi:type="dcterms:W3CDTF">2024-11-27T14:20:00Z</dcterms:modified>
</cp:coreProperties>
</file>